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E9" w:rsidRDefault="00C34A23">
      <w:r>
        <w:rPr>
          <w:sz w:val="40"/>
          <w:szCs w:val="40"/>
        </w:rPr>
        <w:t>ПАТРИОТИЧЕСКОЕ ВОСПИТАНИЕ ДОШКОЛЬНИКОВ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Детство является значимым этапом в формировании личности будущего взрослого человека. Именно с дошкольного возраста взрослые стараются обогатить нравственную сферу ребенка. В настоящее время большое значение уделяется патриотическому воспитанию детей дошкольного и школьного возраста. Дети дошкольного возраста восприимчивые, любознательные, отзывчивые их легко можно чем-то заинтересовать. Поэтому у детей данного возраста есть хорошие предпосылки для планомерного и последовательного нравственного воспитания. Так же, в этом возрасте идет интенсивное развитие эмоционально — психологической сферы. А для патриотического воспитания важно, чтобы яркие примеры надолго оставались в памяти ребенка. За последние 20 лет, вследствие продолжающихся кризисных явлений во всех сферах общественной жизни произошёл резкий спад в деятельности воспитания подрастающего поколения. Большую тревогу, многих воспитателей дошкольных учреждений, вызывает одно из ключевых направлений этой деятельности, связанное с созданием условий для воспитания и развития личности гражданина и патриота России. В связи с этим на сегодняшний день проблема патриотического воспитания детей и молодёжи становится одной из актуальнейших. Вместе с тем она обретает новые аспекты и соответственно новые подходы к её решению как составная часть целостного процесса становления личности. В дошкольном возрасте прививается детям любовь к родителям, близким, друзьям, детскому саду, родному городу. Все это составляет понятие «патриотизм». В общем контексте патриотизм — это любовь к Родине, преданность своему Отечеству, стремление служить его интересам и готовность, вплоть до самопожертвования, к его защите [6, с.1].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Хромова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М. Н. под патриотическим воспитанием понимает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[4, с.706]. Согласно Концепции патриотического воспитания граждан РФ к основным задачам патриотического воспитания дошкольников относятся: ‒ формирование любви к родному краю (причастности к родному дому, семье, детскому саду, города); ‒ формирование духовно-нравственных отношений; ‒ формирование любви к культурному наследию своего народа; ‒ воспитание любви уважения к своим национальным особенностям; ‒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чувство собственного достоинства как представителя своего народа; ‒ толерантное отношение к представителям других национальностей, к ровесникам, родителям, соседям, другим людям [5, с.2]. Введение федеральных государственных образовательных стандартов (ФГОС) привело к изменению содержания и методологического основания образования. Целью педагогического сопровождения по патриотическому воспитанию стало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 Лыкова Т. Р. считает, что задачами педагогического сопровождения развития чувства патриотизма у дошкольников являются: ‒ охрана и укрепление физического и психического здоровья детей (в том числе их эмоционального благополучия); ‒ сохранения и поддержка индивидуальности ребенка, развития индивидуальных способностей и творческого потенциала каждого ребенка как субъекта отношений с людьми, миром и самим собой; ‒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 ‒ обеспечение вариативности и разнообразия содержания образовательных программ и организованных форм уровня дошкольного образования, возможности формирования образовательных программ различных уровней сложности и направленности с учетом образовательных потребностей и способностей воспитанников; ‒ формирование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социокультурной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среды, соответствующей возрастным и индивидуальным особенностям детей;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‒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обеспечение равных возможностей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‒ обеспечение преемственности основных образовательных программ дошкольного и начального общего образования; ‒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 [3, с.1].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Особенностью развития представлений детей о родине в дошкольном возрасте является и то, что дети могут осознавать факт существования тех или иных предметов и явлений, но никак к ним не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относиться, то есть быть к ним безразличными. Ребенок не всегда в состоянии самостоятельно увидеть в окружающем нравственное начало, т. к. многие предметы сами по себе по отношению к эмоциональной жизни ребенка нейтральны, если не поставлены в определенную связь с его жизнедеятельностью, если к ним, то есть к этим объектам, не проявляется ярко выраженное эмоциональное отношение взрослых. Значимым является вывод исследователей о том, что вся система воспитания должна быть направлена на использование этих знаний для формирования положительных оценок чувств и отношений.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Зеленова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Н. Г. подчеркивала, что воспитание у дошкольников чувств является педагогической задачей не менее, а в каком-то смысле более важной, чем воспитание ума, чем обучение ребенка различного рода знаниям и умениям. Ибо то, как будут усваиваться эти знания и умения и как, ради достижения каких целей они будут использованы в дальнейшем, решающим образом зависит от эмоционального отношения субъекта к окружающим людям и окружающей предметной действительности. Поэтому воспитательное воздействие на ребенка оказывают не всякие знания, а лишь те, которые им пережиты, прочувствованы, к которым сформировано определенное отношение [1, с.11]. В детском саду патриотическое воспитание может осуществляться через непосредственно образовательную деятельность, культурно-массовые мероприятия, конкурсы, выставки, беседы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… Н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о, к данному виду воспитания необходимо привлекать и родителей, так как они являются главными субъектами воспитания и образования детей.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Дети совместно с родителями могут подготавливать исследовательские работы про свою фамилию, родословную, профессии своих родителей, название улицы, на которой живет ребенок, достопримечательности города и т. д. Так же уже во многих детских садах ко Дню Победы проводится акция «Бессмертный полк», где дети рассказывают о своих родственниках, которые воевали в Великой отечественной войне или трудились в тылу.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Многие детские сады г. Арзамаса Нижегородской области в вариативную часть общеобразовательной программы детского сада выбрали парциальную программу «Приобщение детей к истокам русской народной культуры» (авторы.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О. Л. Князева, М. Д.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Маханева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).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Данная программа определяет новые ориентиры в нравственно — патриотическом воспитании детей, основанные на их приобщении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художественные промыслы, песни, игры.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Программа «Приобщение детей к истокам русской народной культуры» способствует познавательному, речевому, художественно — эстетическому, физическому, социально — коммуникативному развитию детей.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— интегрированного свойства личности, которое проявляет себя на уровне человеческих отношений, чувств, нравственно — патриотических позиций, то есть в конечном итоге определяет меру его общего развития [2, с.8]. В детских садах есть мини-музеи «Русского народного быта», «Русской народной игрушки», «Русской народной одежды» и т. д. Воспитатели стараются дать знания детям не только в сфере своей народности, но и познакомить с особенностями других соседних народностей: мордвы, чувашей, калмыков, татар, марийцев. Что позволяет воспитать в детях чувства толерантности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эмпатии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Многие детские сады проводят русские праздники: Масленицу, Пасху,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Рождество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… Что позволяет лучше узнать историю России. Таким образом, в условиях реализации Федерального образовательного государственного стандарта дошкольного образования процесс нравственно-патриотического воспитания означает «педагогическое взаимодействие взрослого и детей в рамках единого культурно-смыслового пространства, которое способствует формированию эмоционально-действенного отношения к природе своей страны, чувства привязанности к окружающим, семье и родному дому, сопричастности к историко-культурному наследию. Конечно, в патриотическом воспитании большое значение имеет воспитательный потенциал детского сада и личностный потенциал воспитателя. Только заинтересованный в этом воспитатель сможет доходчиво все объяснить, донести основную мысль до детей, своим примером показать значимость той или иной деятельности.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CF0EE9" w:rsidSect="007A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A23"/>
    <w:rsid w:val="001B4BEF"/>
    <w:rsid w:val="007A0FBA"/>
    <w:rsid w:val="00B31D9D"/>
    <w:rsid w:val="00C3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7988</Characters>
  <Application>Microsoft Office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2022-12-11T13:43:00Z</dcterms:created>
  <dcterms:modified xsi:type="dcterms:W3CDTF">2022-12-11T13:44:00Z</dcterms:modified>
</cp:coreProperties>
</file>